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A006E" w14:textId="70EA014D" w:rsidR="00001504" w:rsidRPr="00001504" w:rsidRDefault="00001504" w:rsidP="00001504">
      <w:pPr>
        <w:rPr>
          <w:b/>
          <w:bCs/>
          <w:sz w:val="22"/>
          <w:szCs w:val="22"/>
          <w:u w:val="single"/>
        </w:rPr>
      </w:pPr>
      <w:r w:rsidRPr="00001504">
        <w:rPr>
          <w:b/>
          <w:bCs/>
          <w:sz w:val="22"/>
          <w:szCs w:val="22"/>
          <w:u w:val="single"/>
        </w:rPr>
        <w:t>2025.09.27　主訴から診断へ</w:t>
      </w:r>
      <w:r w:rsidR="00E37F22">
        <w:rPr>
          <w:rFonts w:hint="eastAsia"/>
          <w:b/>
          <w:bCs/>
          <w:sz w:val="22"/>
          <w:szCs w:val="22"/>
          <w:u w:val="single"/>
        </w:rPr>
        <w:t xml:space="preserve">　</w:t>
      </w:r>
      <w:r w:rsidR="00E37F22" w:rsidRPr="00E37F22">
        <w:rPr>
          <w:rFonts w:hint="eastAsia"/>
          <w:b/>
          <w:bCs/>
          <w:sz w:val="22"/>
          <w:szCs w:val="22"/>
          <w:u w:val="single"/>
        </w:rPr>
        <w:t>～病歴聴取の達人～</w:t>
      </w:r>
    </w:p>
    <w:p w14:paraId="79DF5379" w14:textId="77777777" w:rsidR="00001504" w:rsidRDefault="00001504" w:rsidP="00001504">
      <w:r>
        <w:t>1.今日のセッションの中で、一番心の中に残ったことを教えてください。</w:t>
      </w:r>
    </w:p>
    <w:p w14:paraId="07924F28" w14:textId="77777777" w:rsidR="00001504" w:rsidRDefault="00001504" w:rsidP="00001504">
      <w:r>
        <w:rPr>
          <w:rFonts w:hint="eastAsia"/>
        </w:rPr>
        <w:t>症状の始まりについて伺うことの重要性に気づかされました。</w:t>
      </w:r>
    </w:p>
    <w:p w14:paraId="12F3714C" w14:textId="77777777" w:rsidR="00001504" w:rsidRDefault="00001504" w:rsidP="00001504">
      <w:r>
        <w:rPr>
          <w:rFonts w:hint="eastAsia"/>
        </w:rPr>
        <w:t>固定薬疹</w:t>
      </w:r>
    </w:p>
    <w:p w14:paraId="204E3A31" w14:textId="77777777" w:rsidR="00001504" w:rsidRDefault="00001504" w:rsidP="00001504">
      <w:r>
        <w:rPr>
          <w:rFonts w:hint="eastAsia"/>
        </w:rPr>
        <w:t>病歴でここまで結果が変わるとは、、、</w:t>
      </w:r>
    </w:p>
    <w:p w14:paraId="741B2B83" w14:textId="77777777" w:rsidR="00001504" w:rsidRDefault="00001504" w:rsidP="00001504">
      <w:r>
        <w:rPr>
          <w:rFonts w:hint="eastAsia"/>
        </w:rPr>
        <w:t>胸郭出口症候群の解剖を意識した身体診察</w:t>
      </w:r>
    </w:p>
    <w:p w14:paraId="516125E4" w14:textId="77777777" w:rsidR="00001504" w:rsidRDefault="00001504" w:rsidP="00001504">
      <w:r>
        <w:rPr>
          <w:rFonts w:hint="eastAsia"/>
        </w:rPr>
        <w:t>神経内科は画像診断するかどうかが中心になり、プリイマリーケア医には取っ付きにくい。</w:t>
      </w:r>
    </w:p>
    <w:p w14:paraId="16F78BD9" w14:textId="77777777" w:rsidR="00001504" w:rsidRDefault="00001504" w:rsidP="00001504">
      <w:r>
        <w:rPr>
          <w:rFonts w:hint="eastAsia"/>
        </w:rPr>
        <w:t>増悪寛解因子について、長時間立位で腓骨神経障害</w:t>
      </w:r>
    </w:p>
    <w:p w14:paraId="31BCCC84" w14:textId="77777777" w:rsidR="00001504" w:rsidRDefault="00001504" w:rsidP="00001504">
      <w:r>
        <w:rPr>
          <w:rFonts w:hint="eastAsia"/>
        </w:rPr>
        <w:t>学生ですが、突然発症でも放置されてから来院されると、慢性っぽく見えてしまうバイアスがありますね</w:t>
      </w:r>
    </w:p>
    <w:p w14:paraId="32FE9EC6" w14:textId="179C0EBA" w:rsidR="00001504" w:rsidRDefault="00001504" w:rsidP="00001504">
      <w:r>
        <w:t>OPQRSTに気をつけていても診断に気を取られて抜けてしまうので、</w:t>
      </w:r>
    </w:p>
    <w:p w14:paraId="7654D4B1" w14:textId="545383C7" w:rsidR="00001504" w:rsidRDefault="00001504" w:rsidP="00001504">
      <w:r>
        <w:rPr>
          <w:rFonts w:hint="eastAsia"/>
        </w:rPr>
        <w:t>固定薬疹、乳糜尿　　　　診断に至る思考経路を作る事が重要　　　　撓骨神経麻痺の鑑別</w:t>
      </w:r>
    </w:p>
    <w:p w14:paraId="0A72F4B7" w14:textId="03579ECF" w:rsidR="00001504" w:rsidRDefault="00001504" w:rsidP="00001504">
      <w:r>
        <w:rPr>
          <w:rFonts w:hint="eastAsia"/>
        </w:rPr>
        <w:t>とてもよかったです。　　　　　　　　改めて病歴聴取の大切さを知った。</w:t>
      </w:r>
    </w:p>
    <w:p w14:paraId="7722D111" w14:textId="77777777" w:rsidR="00001504" w:rsidRDefault="00001504" w:rsidP="00001504">
      <w:r>
        <w:rPr>
          <w:rFonts w:hint="eastAsia"/>
        </w:rPr>
        <w:t>櫻井先生の話、問診票に「あなたは</w:t>
      </w:r>
      <w:r>
        <w:t>webで調べて何か疑ってる病気はありますか？」という項目を設けてい</w:t>
      </w:r>
    </w:p>
    <w:p w14:paraId="0DBB690C" w14:textId="77777777" w:rsidR="00001504" w:rsidRDefault="00001504" w:rsidP="00001504">
      <w:r>
        <w:rPr>
          <w:rFonts w:hint="eastAsia"/>
        </w:rPr>
        <w:t>るというお話。</w:t>
      </w:r>
    </w:p>
    <w:p w14:paraId="69B9AC2D" w14:textId="77777777" w:rsidR="00001504" w:rsidRDefault="00001504" w:rsidP="00001504">
      <w:r>
        <w:rPr>
          <w:rFonts w:hint="eastAsia"/>
        </w:rPr>
        <w:t>患者さんがだいぶ前からと言われるので急性の病気ではないと思っていたら</w:t>
      </w:r>
      <w:r>
        <w:t>on set聞いてみてあっと驚く事</w:t>
      </w:r>
    </w:p>
    <w:p w14:paraId="130F2ABE" w14:textId="77777777" w:rsidR="00001504" w:rsidRDefault="00001504" w:rsidP="00001504">
      <w:r>
        <w:rPr>
          <w:rFonts w:hint="eastAsia"/>
        </w:rPr>
        <w:t>があるあるです。丁寧な問診がとても大切と改めて痛感しました。</w:t>
      </w:r>
    </w:p>
    <w:p w14:paraId="47E7802F" w14:textId="77777777" w:rsidR="00001504" w:rsidRDefault="00001504" w:rsidP="00001504"/>
    <w:p w14:paraId="172D57A7" w14:textId="51348B16" w:rsidR="00001504" w:rsidRPr="00001504" w:rsidRDefault="00001504" w:rsidP="00001504">
      <w:pPr>
        <w:rPr>
          <w:b/>
          <w:bCs/>
          <w:sz w:val="22"/>
          <w:szCs w:val="22"/>
          <w:u w:val="single"/>
        </w:rPr>
      </w:pPr>
      <w:r w:rsidRPr="00001504">
        <w:rPr>
          <w:b/>
          <w:bCs/>
          <w:sz w:val="22"/>
          <w:szCs w:val="22"/>
          <w:u w:val="single"/>
        </w:rPr>
        <w:t>2025.09.28　総合診療・救急医療セミナー午前の部</w:t>
      </w:r>
    </w:p>
    <w:p w14:paraId="41886D92" w14:textId="77777777" w:rsidR="00001504" w:rsidRDefault="00001504" w:rsidP="00001504">
      <w:r>
        <w:t>1.今日のセッションの中で、一番心の中に残ったことを教えてください。</w:t>
      </w:r>
    </w:p>
    <w:p w14:paraId="29E053F4" w14:textId="77777777" w:rsidR="00001504" w:rsidRDefault="00001504" w:rsidP="00001504">
      <w:r>
        <w:rPr>
          <w:rFonts w:hint="eastAsia"/>
        </w:rPr>
        <w:t>親業のお話</w:t>
      </w:r>
    </w:p>
    <w:p w14:paraId="1E019048" w14:textId="77777777" w:rsidR="00001504" w:rsidRDefault="00001504" w:rsidP="00001504">
      <w:r>
        <w:rPr>
          <w:rFonts w:hint="eastAsia"/>
        </w:rPr>
        <w:t>行った検査はすべて見るということを必ず意識していきたいです。</w:t>
      </w:r>
    </w:p>
    <w:p w14:paraId="3D08EF6D" w14:textId="77777777" w:rsidR="00001504" w:rsidRDefault="00001504" w:rsidP="00001504">
      <w:r>
        <w:rPr>
          <w:rFonts w:hint="eastAsia"/>
        </w:rPr>
        <w:t>アナフィラキーのこと</w:t>
      </w:r>
    </w:p>
    <w:p w14:paraId="1D7927C3" w14:textId="5666A312" w:rsidR="00001504" w:rsidRDefault="00001504" w:rsidP="00001504">
      <w:r>
        <w:rPr>
          <w:rFonts w:hint="eastAsia"/>
        </w:rPr>
        <w:t xml:space="preserve">出した検査は全て確認・解釈する。　</w:t>
      </w:r>
      <w:r>
        <w:t>CS1：BVM</w:t>
      </w:r>
      <w:r>
        <w:rPr>
          <w:rFonts w:hint="eastAsia"/>
        </w:rPr>
        <w:t xml:space="preserve">　　　　ライフバランス</w:t>
      </w:r>
    </w:p>
    <w:p w14:paraId="4BF71B36" w14:textId="77777777" w:rsidR="00001504" w:rsidRDefault="00001504" w:rsidP="00001504">
      <w:r>
        <w:rPr>
          <w:rFonts w:hint="eastAsia"/>
        </w:rPr>
        <w:t>アナフィラキシーの対応が特に印象に残りました</w:t>
      </w:r>
    </w:p>
    <w:p w14:paraId="61DBC95F" w14:textId="77777777" w:rsidR="00001504" w:rsidRDefault="00001504" w:rsidP="00001504">
      <w:r>
        <w:rPr>
          <w:rFonts w:hint="eastAsia"/>
        </w:rPr>
        <w:t>北野先生のママ友のお話が興味深かったです。普段来院してない家族はそのような見方をすることを心の片</w:t>
      </w:r>
    </w:p>
    <w:p w14:paraId="47C92AC9" w14:textId="77777777" w:rsidR="00001504" w:rsidRDefault="00001504" w:rsidP="00001504">
      <w:r>
        <w:rPr>
          <w:rFonts w:hint="eastAsia"/>
        </w:rPr>
        <w:t>隅に意識する必要がありそうです。友田先生の疾患の誘因や背景まで考えることが普段の診療にも思いあた</w:t>
      </w:r>
    </w:p>
    <w:p w14:paraId="0B7B42BB" w14:textId="77777777" w:rsidR="00001504" w:rsidRDefault="00001504" w:rsidP="00001504">
      <w:r>
        <w:rPr>
          <w:rFonts w:hint="eastAsia"/>
        </w:rPr>
        <w:t>ることがありました。</w:t>
      </w:r>
    </w:p>
    <w:p w14:paraId="450F9E21" w14:textId="1B01776D" w:rsidR="00001504" w:rsidRDefault="00001504" w:rsidP="00001504">
      <w:r>
        <w:rPr>
          <w:rFonts w:hint="eastAsia"/>
        </w:rPr>
        <w:t>親業と家事業　　　　　　　　　重要な点がみっちりつまった素晴らしい講演でした。</w:t>
      </w:r>
    </w:p>
    <w:p w14:paraId="03322731" w14:textId="77777777" w:rsidR="00001504" w:rsidRDefault="00001504" w:rsidP="00001504">
      <w:r>
        <w:rPr>
          <w:rFonts w:hint="eastAsia"/>
        </w:rPr>
        <w:t>親業と家事業は別、そうですよね。ゆか先生ありがとう。</w:t>
      </w:r>
    </w:p>
    <w:p w14:paraId="3616360D" w14:textId="77777777" w:rsidR="00001504" w:rsidRDefault="00001504" w:rsidP="00001504"/>
    <w:p w14:paraId="0D2473DC" w14:textId="67C8A62E" w:rsidR="00001504" w:rsidRDefault="00001504" w:rsidP="00001504">
      <w:r w:rsidRPr="00001504">
        <w:rPr>
          <w:b/>
          <w:bCs/>
          <w:sz w:val="22"/>
          <w:szCs w:val="22"/>
          <w:u w:val="single"/>
        </w:rPr>
        <w:t>2025.09.28　総合診療・救急医療セミナー午後の部</w:t>
      </w:r>
    </w:p>
    <w:p w14:paraId="4A7D6EF3" w14:textId="77777777" w:rsidR="00001504" w:rsidRDefault="00001504" w:rsidP="00001504">
      <w:r>
        <w:t>1.今日のセッションの中で、一番心の中に残ったことを教えてください。</w:t>
      </w:r>
    </w:p>
    <w:p w14:paraId="49164AAD" w14:textId="77777777" w:rsidR="00001504" w:rsidRDefault="00001504" w:rsidP="00001504">
      <w:r>
        <w:rPr>
          <w:rFonts w:hint="eastAsia"/>
        </w:rPr>
        <w:t>ホスピタリスト　と　救急総合診療医　の関わりや位置づけ（板橋中央総合病院　友田先生）</w:t>
      </w:r>
    </w:p>
    <w:p w14:paraId="465BBE44" w14:textId="77777777" w:rsidR="00001504" w:rsidRDefault="00001504" w:rsidP="00001504">
      <w:r>
        <w:rPr>
          <w:rFonts w:hint="eastAsia"/>
        </w:rPr>
        <w:t>アナフィラキシー　と</w:t>
      </w:r>
      <w:r>
        <w:t>SDMとIC</w:t>
      </w:r>
    </w:p>
    <w:p w14:paraId="489F0B26" w14:textId="77777777" w:rsidR="00001504" w:rsidRDefault="00001504" w:rsidP="00001504">
      <w:r>
        <w:rPr>
          <w:rFonts w:hint="eastAsia"/>
        </w:rPr>
        <w:t>生活歴をもとにして、納得へ持って行く方法。</w:t>
      </w:r>
    </w:p>
    <w:p w14:paraId="187B7F7B" w14:textId="77777777" w:rsidR="00001504" w:rsidRDefault="00001504" w:rsidP="00001504">
      <w:r>
        <w:rPr>
          <w:rFonts w:hint="eastAsia"/>
        </w:rPr>
        <w:t>当院では生物学的製剤や抗体薬処方することはありませんが、糖尿病や心不全、腎臓病など</w:t>
      </w:r>
      <w:r>
        <w:t>(またそれらの</w:t>
      </w:r>
    </w:p>
    <w:p w14:paraId="54D660E2" w14:textId="77777777" w:rsidR="00001504" w:rsidRDefault="00001504" w:rsidP="00001504">
      <w:r>
        <w:rPr>
          <w:rFonts w:hint="eastAsia"/>
        </w:rPr>
        <w:t>合併</w:t>
      </w:r>
      <w:r>
        <w:t>)でたくさんお薬処方している方おられ、時に新しく処方した薬を「実はのんでいませんでした」と言</w:t>
      </w:r>
    </w:p>
    <w:p w14:paraId="3F4F97B7" w14:textId="77777777" w:rsidR="00001504" w:rsidRDefault="00001504" w:rsidP="00001504">
      <w:r>
        <w:rPr>
          <w:rFonts w:hint="eastAsia"/>
        </w:rPr>
        <w:t>ってくださることがあります。しっかり会話するチャンスですよね。若い先生方は</w:t>
      </w:r>
      <w:r>
        <w:t>SDMはもう当たり前の</w:t>
      </w:r>
    </w:p>
    <w:p w14:paraId="65B72D01" w14:textId="6B7C2A9C" w:rsidR="00011D6A" w:rsidRDefault="00001504" w:rsidP="00001504">
      <w:r>
        <w:rPr>
          <w:rFonts w:hint="eastAsia"/>
        </w:rPr>
        <w:t>ことなのですね。とても勉強になりました。</w:t>
      </w:r>
    </w:p>
    <w:sectPr w:rsidR="00011D6A" w:rsidSect="0000150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1A"/>
    <w:rsid w:val="00001504"/>
    <w:rsid w:val="00011D6A"/>
    <w:rsid w:val="001C488C"/>
    <w:rsid w:val="00265D25"/>
    <w:rsid w:val="00450B1A"/>
    <w:rsid w:val="005739FB"/>
    <w:rsid w:val="00664298"/>
    <w:rsid w:val="00E37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7B886D"/>
  <w15:chartTrackingRefBased/>
  <w15:docId w15:val="{7547A14F-F7A5-4C10-9B7E-FD0C6E20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9FB"/>
  </w:style>
  <w:style w:type="paragraph" w:styleId="1">
    <w:name w:val="heading 1"/>
    <w:basedOn w:val="a"/>
    <w:next w:val="a"/>
    <w:link w:val="10"/>
    <w:uiPriority w:val="9"/>
    <w:qFormat/>
    <w:rsid w:val="005739FB"/>
    <w:pPr>
      <w:keepNext/>
      <w:keepLines/>
      <w:spacing w:before="280" w:after="80"/>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link w:val="20"/>
    <w:uiPriority w:val="9"/>
    <w:semiHidden/>
    <w:unhideWhenUsed/>
    <w:qFormat/>
    <w:rsid w:val="005739FB"/>
    <w:pPr>
      <w:keepNext/>
      <w:keepLines/>
      <w:spacing w:before="160" w:after="80"/>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link w:val="30"/>
    <w:uiPriority w:val="9"/>
    <w:semiHidden/>
    <w:unhideWhenUsed/>
    <w:qFormat/>
    <w:rsid w:val="005739FB"/>
    <w:pPr>
      <w:keepNext/>
      <w:keepLines/>
      <w:spacing w:before="160" w:after="80"/>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link w:val="40"/>
    <w:uiPriority w:val="9"/>
    <w:semiHidden/>
    <w:unhideWhenUsed/>
    <w:qFormat/>
    <w:rsid w:val="005739FB"/>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link w:val="50"/>
    <w:uiPriority w:val="9"/>
    <w:semiHidden/>
    <w:unhideWhenUsed/>
    <w:qFormat/>
    <w:rsid w:val="005739FB"/>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link w:val="60"/>
    <w:uiPriority w:val="9"/>
    <w:semiHidden/>
    <w:unhideWhenUsed/>
    <w:qFormat/>
    <w:rsid w:val="005739FB"/>
    <w:pPr>
      <w:keepNext/>
      <w:keepLines/>
      <w:spacing w:before="80" w:after="40"/>
      <w:ind w:left="200"/>
      <w:outlineLvl w:val="5"/>
    </w:pPr>
    <w:rPr>
      <w:rFonts w:ascii="游ゴシック Light" w:eastAsia="游ゴシック Light" w:hAnsi="游ゴシック Light" w:cs="游ゴシック Light"/>
      <w:color w:val="000000"/>
    </w:rPr>
  </w:style>
  <w:style w:type="paragraph" w:styleId="7">
    <w:name w:val="heading 7"/>
    <w:link w:val="70"/>
    <w:uiPriority w:val="9"/>
    <w:semiHidden/>
    <w:unhideWhenUsed/>
    <w:qFormat/>
    <w:rsid w:val="005739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link w:val="80"/>
    <w:uiPriority w:val="9"/>
    <w:semiHidden/>
    <w:unhideWhenUsed/>
    <w:qFormat/>
    <w:rsid w:val="005739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link w:val="90"/>
    <w:uiPriority w:val="9"/>
    <w:semiHidden/>
    <w:unhideWhenUsed/>
    <w:qFormat/>
    <w:rsid w:val="005739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39FB"/>
    <w:rPr>
      <w:rFonts w:ascii="游ゴシック Light" w:eastAsia="游ゴシック Light" w:hAnsi="游ゴシック Light" w:cs="游ゴシック Light"/>
      <w:color w:val="000000"/>
      <w:sz w:val="32"/>
      <w:szCs w:val="32"/>
    </w:rPr>
  </w:style>
  <w:style w:type="character" w:customStyle="1" w:styleId="20">
    <w:name w:val="見出し 2 (文字)"/>
    <w:basedOn w:val="a0"/>
    <w:link w:val="2"/>
    <w:uiPriority w:val="9"/>
    <w:semiHidden/>
    <w:rsid w:val="005739FB"/>
    <w:rPr>
      <w:rFonts w:ascii="游ゴシック Light" w:eastAsia="游ゴシック Light" w:hAnsi="游ゴシック Light" w:cs="游ゴシック Light"/>
      <w:color w:val="000000"/>
      <w:sz w:val="28"/>
      <w:szCs w:val="28"/>
    </w:rPr>
  </w:style>
  <w:style w:type="character" w:customStyle="1" w:styleId="30">
    <w:name w:val="見出し 3 (文字)"/>
    <w:basedOn w:val="a0"/>
    <w:link w:val="3"/>
    <w:uiPriority w:val="9"/>
    <w:semiHidden/>
    <w:rsid w:val="005739FB"/>
    <w:rPr>
      <w:rFonts w:ascii="游ゴシック Light" w:eastAsia="游ゴシック Light" w:hAnsi="游ゴシック Light" w:cs="游ゴシック Light"/>
      <w:color w:val="000000"/>
      <w:sz w:val="24"/>
      <w:szCs w:val="24"/>
    </w:rPr>
  </w:style>
  <w:style w:type="character" w:customStyle="1" w:styleId="40">
    <w:name w:val="見出し 4 (文字)"/>
    <w:basedOn w:val="a0"/>
    <w:link w:val="4"/>
    <w:uiPriority w:val="9"/>
    <w:semiHidden/>
    <w:rsid w:val="005739FB"/>
    <w:rPr>
      <w:rFonts w:ascii="游ゴシック Light" w:eastAsia="游ゴシック Light" w:hAnsi="游ゴシック Light" w:cs="游ゴシック Light"/>
      <w:color w:val="000000"/>
    </w:rPr>
  </w:style>
  <w:style w:type="character" w:customStyle="1" w:styleId="50">
    <w:name w:val="見出し 5 (文字)"/>
    <w:basedOn w:val="a0"/>
    <w:link w:val="5"/>
    <w:uiPriority w:val="9"/>
    <w:semiHidden/>
    <w:rsid w:val="005739FB"/>
    <w:rPr>
      <w:rFonts w:ascii="游ゴシック Light" w:eastAsia="游ゴシック Light" w:hAnsi="游ゴシック Light" w:cs="游ゴシック Light"/>
      <w:color w:val="000000"/>
    </w:rPr>
  </w:style>
  <w:style w:type="character" w:customStyle="1" w:styleId="60">
    <w:name w:val="見出し 6 (文字)"/>
    <w:basedOn w:val="a0"/>
    <w:link w:val="6"/>
    <w:uiPriority w:val="9"/>
    <w:semiHidden/>
    <w:rsid w:val="005739FB"/>
    <w:rPr>
      <w:rFonts w:ascii="游ゴシック Light" w:eastAsia="游ゴシック Light" w:hAnsi="游ゴシック Light" w:cs="游ゴシック Light"/>
      <w:color w:val="000000"/>
    </w:rPr>
  </w:style>
  <w:style w:type="character" w:customStyle="1" w:styleId="70">
    <w:name w:val="見出し 7 (文字)"/>
    <w:basedOn w:val="a0"/>
    <w:link w:val="7"/>
    <w:uiPriority w:val="9"/>
    <w:semiHidden/>
    <w:rsid w:val="005739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39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39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39FB"/>
    <w:pPr>
      <w:spacing w:after="80"/>
      <w:jc w:val="center"/>
    </w:pPr>
    <w:rPr>
      <w:rFonts w:ascii="游ゴシック Light" w:eastAsia="游ゴシック Light" w:hAnsi="游ゴシック Light" w:cs="游ゴシック Light"/>
      <w:sz w:val="56"/>
      <w:szCs w:val="56"/>
    </w:rPr>
  </w:style>
  <w:style w:type="character" w:customStyle="1" w:styleId="a4">
    <w:name w:val="表題 (文字)"/>
    <w:basedOn w:val="a0"/>
    <w:link w:val="a3"/>
    <w:uiPriority w:val="10"/>
    <w:rsid w:val="005739FB"/>
    <w:rPr>
      <w:rFonts w:ascii="游ゴシック Light" w:eastAsia="游ゴシック Light" w:hAnsi="游ゴシック Light" w:cs="游ゴシック Light"/>
      <w:sz w:val="56"/>
      <w:szCs w:val="56"/>
    </w:rPr>
  </w:style>
  <w:style w:type="paragraph" w:styleId="a5">
    <w:name w:val="Subtitle"/>
    <w:basedOn w:val="a"/>
    <w:next w:val="a"/>
    <w:link w:val="a6"/>
    <w:uiPriority w:val="11"/>
    <w:qFormat/>
    <w:rsid w:val="005739FB"/>
    <w:pPr>
      <w:spacing w:after="160"/>
      <w:jc w:val="center"/>
    </w:pPr>
    <w:rPr>
      <w:rFonts w:ascii="游ゴシック Light" w:eastAsia="游ゴシック Light" w:hAnsi="游ゴシック Light" w:cs="游ゴシック Light"/>
      <w:color w:val="595959"/>
      <w:sz w:val="28"/>
      <w:szCs w:val="28"/>
    </w:rPr>
  </w:style>
  <w:style w:type="character" w:customStyle="1" w:styleId="a6">
    <w:name w:val="副題 (文字)"/>
    <w:basedOn w:val="a0"/>
    <w:link w:val="a5"/>
    <w:uiPriority w:val="11"/>
    <w:rsid w:val="005739FB"/>
    <w:rPr>
      <w:rFonts w:ascii="游ゴシック Light" w:eastAsia="游ゴシック Light" w:hAnsi="游ゴシック Light" w:cs="游ゴシック Light"/>
      <w:color w:val="595959"/>
      <w:sz w:val="28"/>
      <w:szCs w:val="28"/>
    </w:rPr>
  </w:style>
  <w:style w:type="paragraph" w:styleId="a7">
    <w:name w:val="List Paragraph"/>
    <w:uiPriority w:val="34"/>
    <w:qFormat/>
    <w:rsid w:val="005739FB"/>
    <w:pPr>
      <w:ind w:left="720"/>
      <w:contextualSpacing/>
    </w:pPr>
  </w:style>
  <w:style w:type="paragraph" w:styleId="a8">
    <w:name w:val="Quote"/>
    <w:link w:val="a9"/>
    <w:uiPriority w:val="29"/>
    <w:qFormat/>
    <w:rsid w:val="005739FB"/>
    <w:pPr>
      <w:spacing w:before="160" w:after="160"/>
      <w:jc w:val="center"/>
    </w:pPr>
    <w:rPr>
      <w:i/>
      <w:iCs/>
      <w:color w:val="404040" w:themeColor="text1" w:themeTint="BF"/>
    </w:rPr>
  </w:style>
  <w:style w:type="character" w:customStyle="1" w:styleId="a9">
    <w:name w:val="引用文 (文字)"/>
    <w:basedOn w:val="a0"/>
    <w:link w:val="a8"/>
    <w:uiPriority w:val="29"/>
    <w:rsid w:val="005739FB"/>
    <w:rPr>
      <w:i/>
      <w:iCs/>
      <w:color w:val="404040" w:themeColor="text1" w:themeTint="BF"/>
    </w:rPr>
  </w:style>
  <w:style w:type="paragraph" w:styleId="21">
    <w:name w:val="Intense Quote"/>
    <w:link w:val="22"/>
    <w:uiPriority w:val="30"/>
    <w:qFormat/>
    <w:rsid w:val="00573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5739FB"/>
    <w:rPr>
      <w:i/>
      <w:iCs/>
      <w:color w:val="0F4761" w:themeColor="accent1" w:themeShade="BF"/>
    </w:rPr>
  </w:style>
  <w:style w:type="character" w:styleId="23">
    <w:name w:val="Intense Emphasis"/>
    <w:basedOn w:val="a0"/>
    <w:uiPriority w:val="21"/>
    <w:qFormat/>
    <w:rsid w:val="005739FB"/>
    <w:rPr>
      <w:i/>
      <w:iCs/>
      <w:color w:val="0F4761" w:themeColor="accent1" w:themeShade="BF"/>
    </w:rPr>
  </w:style>
  <w:style w:type="character" w:styleId="24">
    <w:name w:val="Intense Reference"/>
    <w:basedOn w:val="a0"/>
    <w:uiPriority w:val="32"/>
    <w:qFormat/>
    <w:rsid w:val="005739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4880C-830C-45D2-B7DB-BE4C9AC60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徹 横井</dc:creator>
  <cp:keywords/>
  <dc:description/>
  <cp:lastModifiedBy>徹 横井</cp:lastModifiedBy>
  <cp:revision>5</cp:revision>
  <dcterms:created xsi:type="dcterms:W3CDTF">2025-09-29T13:22:00Z</dcterms:created>
  <dcterms:modified xsi:type="dcterms:W3CDTF">2025-09-29T13:25:00Z</dcterms:modified>
</cp:coreProperties>
</file>